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40" w:lineRule="atLeast"/>
        <w:ind w:left="0" w:right="0"/>
        <w:jc w:val="center"/>
        <w:textAlignment w:val="baseline"/>
        <w:rPr>
          <w:b/>
          <w:bCs/>
          <w:color w:val="383940"/>
          <w:sz w:val="39"/>
          <w:szCs w:val="39"/>
        </w:rPr>
      </w:pPr>
      <w:bookmarkStart w:id="0" w:name="_GoBack"/>
      <w:r>
        <w:rPr>
          <w:b/>
          <w:bCs/>
          <w:i w:val="0"/>
          <w:iCs w:val="0"/>
          <w:caps w:val="0"/>
          <w:color w:val="383940"/>
          <w:spacing w:val="0"/>
          <w:sz w:val="39"/>
          <w:szCs w:val="39"/>
          <w:bdr w:val="none" w:color="auto" w:sz="0" w:space="0"/>
          <w:shd w:val="clear" w:fill="FFFFFF"/>
          <w:vertAlign w:val="baseline"/>
        </w:rPr>
        <w:t>厦门中实－竞争性磋商-2024-ZS1093-厦门海洋职业技术学院翔安校区三期工程项目临时围挡安装工程－采购公告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2296" w:right="946"/>
        <w:textAlignment w:val="baseline"/>
      </w:pPr>
      <w:r>
        <w:rPr>
          <w:rFonts w:hint="eastAsia" w:ascii="宋体" w:hAnsi="宋体" w:eastAsia="宋体" w:cs="宋体"/>
          <w:i w:val="0"/>
          <w:iCs w:val="0"/>
          <w:caps w:val="0"/>
          <w:color w:val="383838"/>
          <w:spacing w:val="0"/>
          <w:sz w:val="24"/>
          <w:szCs w:val="24"/>
          <w:bdr w:val="none" w:color="auto" w:sz="0" w:space="0"/>
          <w:shd w:val="clear" w:fill="FFFFFF"/>
          <w:vertAlign w:val="baseline"/>
        </w:rPr>
        <w:t>项目概况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2296" w:right="946"/>
        <w:textAlignment w:val="baseline"/>
      </w:pPr>
      <w:r>
        <w:rPr>
          <w:rFonts w:hint="eastAsia" w:ascii="宋体" w:hAnsi="宋体" w:eastAsia="宋体" w:cs="宋体"/>
          <w:i w:val="0"/>
          <w:iCs w:val="0"/>
          <w:caps w:val="0"/>
          <w:color w:val="383838"/>
          <w:spacing w:val="0"/>
          <w:sz w:val="24"/>
          <w:szCs w:val="24"/>
          <w:bdr w:val="none" w:color="auto" w:sz="0" w:space="0"/>
          <w:shd w:val="clear" w:fill="FFFFFF"/>
          <w:vertAlign w:val="baseline"/>
        </w:rPr>
        <w:t>厦门海洋职业技术学院翔安校区三期工程项目临时围挡安装工程 采购项目的潜在供应商应在厦门市湖滨南路57号金源大厦18楼服务台获取采购文件，并于2024年04月12日 09点00分（北京时间）前提交响应文件。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一、项目基本情况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项目编号：2024-ZS1093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项目名称：厦门海洋职业技术学院翔安校区三期工程项目临时围挡安装工程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采购方式：竞争性磋商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预算金额：58.420000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采购需求：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厦门海洋职业技术学院翔安校区三期工程项目临时围挡安装工程1项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合同履行期限：-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本项目( 不接受  )联合体投标。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二、申请人的资格要求：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1.满足《中华人民共和国政府采购法》第二十二条规定；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2.落实政府采购政策需满足的资格要求：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3.本项目的特定资格要求：1.若供应商代表为单位负责人授权的委托代理人，应提供单位负责人授权书</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2.供应商应为法人、其他组织或自然人，并提供营业执照等证明文件</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3.提供财务状况报告(财务报告、或资信证明、或投标担保函）</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4.提供依法缴纳税收证明材料</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5.提供依法缴纳社会保障资金证明材料</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6.具备履行合同所必需设备和专业技术能力的声明函(若有)</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7.参加采购活动前三年内在经营活动中没有重大违法记录、无行贿犯罪记录的书面声明</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8.经信用记录查询，供应商无不良信用记录</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9. 建筑施工总承包三级或以上资质、安全生产许可证</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10.本项目不接受联合体投标</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11.本项目不允许合同分包</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12.磋商保证金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三、获取采购文件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时间：2024年04月01日  至 2024年04月09日，每天上午8:00至12:00，下午14:30至17:00。（北京时间，法定节假日除外）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地点：厦门市湖滨南路57号金源大厦18楼服务台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方式：供应商可选择现场购买或非现场购买文件，选择非现场购买方式的，供应商可选用邮寄方式获取纸质文件或者在递交响应文件截止前自行到采购代理机构领取纸质文件；供应商应办理报名并购买采购文件，否则，不具备参加本项目采购活动的资格；报名及购买采购文件联系方式：叶小姐,0592-2202255/2207755；报名邮箱：2841517676@qq.com；传真：0592-2212277、2231155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售价：￥100.0 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四、响应文件提交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截止时间：2024年04月12日 09点00分（北京时间）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地点：厦门市湖滨南路57号金源大厦18楼服务台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五、开启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时间：2024年04月12日 09点00分（北京时间）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地点：厦门市湖滨南路57号金源大厦18楼（厦门市中实采购招标有限公司）评标室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六、公告期限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七、其他补充事宜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（1）标书费缴交账户</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收款人户名：厦门市中实采购招标有限公司</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银行帐号：3510 1583 0010 5250 6037</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开户银行：建设银行厦门禾祥支行</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2）采用邮寄购买采购文件的，供应商应将已填写相关内容的《供应商报名表》发至报名邮箱2841517676@qq.com，并致电叶小姐0592-2202255/2207755确认是否报名成功，办理报名手续且取得纸质版采购文件视为报名成功，电子版采购文件仅供参考；《供应商报名表》格式可在本公告的附件中下载。另：在《供应商报名表》中包括《供应商邮寄购买采购文件流程》。</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（3）若为第二次及以后的采购，前次已报名的供应商仍应重新办理报名手续。</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（4）未购买采购文件的供应商，不得参加本项目的采购活动，采购文件售后不退, 参加采购活动的资格不能转让。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八、凡对本次采购提出询问，请按以下方式联系。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名 称：厦门海洋职业技术学院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地址：厦门市翔安区洪钟路4566号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联系方式：0592-7769270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2.采购代理机构信息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名 称：厦门市中实采购招标有限公司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　址：厦门市思明区湖滨南路57号金源大厦18楼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联系方式：电话：0592-2202255、2207755(总机)、传真：0592-2212277、2231155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3.项目联系方式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项目联系人：李小姐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电　话：　　0592-2297851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ZTQzZWZkMDRiOGM3MzIyYjMxZmE3ODQ5OWIzMmUifQ=="/>
  </w:docVars>
  <w:rsids>
    <w:rsidRoot w:val="00000000"/>
    <w:rsid w:val="7C6C0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2024-04-01T09:02:59Z</dcterms:created>
  <dc:creator>Administrator</dc:creator>
  <cp:lastModifiedBy>册叔</cp:lastModifiedBy>
  <dcterms:modified xsi:type="dcterms:W3CDTF">2024-04-01T09:03:07Z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3CC1480CD21842ECB91E3C61A6768031_12</vt:lpwstr>
  </property>
</Properties>
</file>